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2"/>
        <w:gridCol w:w="2893"/>
        <w:gridCol w:w="1813"/>
        <w:gridCol w:w="527"/>
        <w:gridCol w:w="3390"/>
      </w:tblGrid>
      <w:tr w:rsidR="004A749B" w:rsidRPr="004A749B" w:rsidTr="004A749B">
        <w:trPr>
          <w:tblCellSpacing w:w="15" w:type="dxa"/>
        </w:trPr>
        <w:tc>
          <w:tcPr>
            <w:tcW w:w="5000" w:type="pct"/>
            <w:gridSpan w:val="5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муниципального образования «Энский район»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5000" w:type="pct"/>
            <w:gridSpan w:val="5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5000" w:type="pct"/>
            <w:gridSpan w:val="5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 1» (МБОУ «Средняя школа № 1»)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5000" w:type="pct"/>
            <w:gridSpan w:val="5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(наименование образовательной организации)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5000" w:type="pct"/>
            <w:gridSpan w:val="5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ПРИКАЗ</w:t>
            </w:r>
            <w:bookmarkStart w:id="0" w:name="_GoBack"/>
            <w:bookmarkEnd w:id="0"/>
          </w:p>
        </w:tc>
      </w:tr>
      <w:tr w:rsidR="004A749B" w:rsidRPr="004A749B" w:rsidTr="004A749B">
        <w:trPr>
          <w:tblCellSpacing w:w="15" w:type="dxa"/>
        </w:trPr>
        <w:tc>
          <w:tcPr>
            <w:tcW w:w="420" w:type="pct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67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07.12.2021</w:t>
            </w:r>
          </w:p>
        </w:tc>
        <w:tc>
          <w:tcPr>
            <w:tcW w:w="166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2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1870" w:type="pct"/>
            <w:gridSpan w:val="2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Энск</w:t>
            </w:r>
            <w:proofErr w:type="spellEnd"/>
          </w:p>
        </w:tc>
        <w:tc>
          <w:tcPr>
            <w:tcW w:w="0" w:type="auto"/>
            <w:gridSpan w:val="2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1870" w:type="pct"/>
            <w:gridSpan w:val="2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(место издания)</w:t>
            </w:r>
          </w:p>
        </w:tc>
        <w:tc>
          <w:tcPr>
            <w:tcW w:w="0" w:type="auto"/>
            <w:gridSpan w:val="2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подготовке обучающихся 9-х классов </w:t>
      </w:r>
    </w:p>
    <w:p w:rsidR="004A749B" w:rsidRPr="004A749B" w:rsidRDefault="004A749B" w:rsidP="004A74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7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итоговому собеседованию</w:t>
      </w: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5" w:anchor="/document/99/420349749/XA00LVA2M9/" w:tooltip="" w:history="1">
        <w:r w:rsidRPr="004A74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Концепцией преподавания русского языка и литературы в Российской Федерации</w:t>
        </w:r>
      </w:hyperlink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</w:t>
      </w:r>
      <w:hyperlink r:id="rId6" w:anchor="/document/99/420349749/" w:tooltip="" w:history="1">
        <w:r w:rsidRPr="004A74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распоряжением Правительства от 09.04.2016 № 637-р</w:t>
        </w:r>
      </w:hyperlink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Порядком проведения ГИА по образовательным программам основного общего образования, утвержденным </w:t>
      </w:r>
      <w:hyperlink r:id="rId7" w:anchor="/document/99/542637892/" w:tooltip="" w:history="1">
        <w:r w:rsidRPr="004A74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4A74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4A74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, </w:t>
        </w:r>
        <w:proofErr w:type="spellStart"/>
        <w:r w:rsidRPr="004A74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Рособрнадзора</w:t>
        </w:r>
        <w:proofErr w:type="spellEnd"/>
        <w:r w:rsidRPr="004A74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от 07.11.2018 № 189/1513</w:t>
        </w:r>
      </w:hyperlink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подготовки обучающихся 9-х классов к итоговому собеседованию по русскому языку как условию допуска к государственной итоговой аттестации в 2022 году и развития коммуникативных</w:t>
      </w:r>
      <w:proofErr w:type="gramEnd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обучающихся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план методической работы по подготовке обучающихся 9-х классов к итоговому собеседованию (приложение).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2. В.И. Иванеевой, заместителю директора по учебно-воспитательной работе (УВР):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Составить график посещения уроков в 9-х классах с целью изучения системы работы учителей по формированию навыков говорения на уроках.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Контролировать оценивание диалогической речи обучающихся по критериям демоверсии для итогового собеседования, разработанной ФГБНУ «Федеральный институт педагогических измерений» (ФИПИ).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Подготовить и провести пробное итоговое собеседование в 9-х классах.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Подготовить и провести собрание родителей (законных представителей) обучающихся 9-х классов с целью ознакомления с процедурой проведения итогового собеседования как составляющей мониторинга качества подготовки обучающихся.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Выявить </w:t>
      </w:r>
      <w:proofErr w:type="gramStart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низкими показателями по результатам пробного итогового собеседования, разработать индивидуальные образовательные траектории для совершенствования монологической и диалогической речи.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Учителям русского языка и литературы: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 Скорректировать рабочую программу по русскому языку и литературе, внести в содержание задания по разделам «Выразительное чтение», «Монологическая речь», «Диалогическая речь».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Ознакомить обучающихся 9-х классов с демоверсией заданий и критериями итогового собеседования, разработанными ФИПИ.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Организовать аудиозапись монологической и диалогической речи обучающихся для отработки навыков говорения.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Включить «пятиминутки» устной речи в уроки русского языка и литературы, на которых обучающиеся готовят монологические и диалогические высказывания, выполняют интонационный анализ текста, пересказывают те</w:t>
      </w:r>
      <w:proofErr w:type="gramStart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 вкл</w:t>
      </w:r>
      <w:proofErr w:type="gramEnd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ючением в него дополнительной информации.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А.Д. </w:t>
      </w:r>
      <w:proofErr w:type="spellStart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Засыпкиной</w:t>
      </w:r>
      <w:proofErr w:type="spellEnd"/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руководителю методического объединения по русскому языку и литературе: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Подготовить задания для пробного итогового собеседования обучающихся 9-х классов из открытого банка заданий на официальном сайте ФИПИ.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Провести заседание методического объединения учителей русского языка и литературы, чтобы оценить аудиофайлы с записями устной речи обучающихся 9-х классов по кодификатору и спецификации требований к уровню подготовки обучающихся для итогового собеседования, разработанных ФИПИ.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 исполнения настоящего приказа оставляю за собой.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tbl>
      <w:tblPr>
        <w:tblW w:w="26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4"/>
        <w:gridCol w:w="2171"/>
        <w:gridCol w:w="120"/>
        <w:gridCol w:w="1296"/>
      </w:tblGrid>
      <w:tr w:rsidR="004A749B" w:rsidRPr="004A749B" w:rsidTr="004A749B">
        <w:trPr>
          <w:tblCellSpacing w:w="15" w:type="dxa"/>
        </w:trPr>
        <w:tc>
          <w:tcPr>
            <w:tcW w:w="13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</w:t>
            </w:r>
          </w:p>
        </w:tc>
        <w:tc>
          <w:tcPr>
            <w:tcW w:w="22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Кононова</w:t>
            </w:r>
          </w:p>
        </w:tc>
        <w:tc>
          <w:tcPr>
            <w:tcW w:w="0" w:type="auto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13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2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 И. О.)</w:t>
            </w:r>
          </w:p>
        </w:tc>
        <w:tc>
          <w:tcPr>
            <w:tcW w:w="0" w:type="auto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</w:tr>
    </w:tbl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2"/>
        <w:gridCol w:w="259"/>
        <w:gridCol w:w="2014"/>
        <w:gridCol w:w="189"/>
        <w:gridCol w:w="1266"/>
        <w:gridCol w:w="132"/>
        <w:gridCol w:w="2023"/>
      </w:tblGrid>
      <w:tr w:rsidR="004A749B" w:rsidRPr="004A749B" w:rsidTr="004A749B">
        <w:trPr>
          <w:tblCellSpacing w:w="15" w:type="dxa"/>
        </w:trPr>
        <w:tc>
          <w:tcPr>
            <w:tcW w:w="40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приказом ознакомле</w:t>
            </w:r>
            <w:proofErr w:type="gram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ы):</w:t>
            </w:r>
          </w:p>
        </w:tc>
        <w:tc>
          <w:tcPr>
            <w:tcW w:w="3195" w:type="dxa"/>
            <w:gridSpan w:val="6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0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27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 Иванеева</w:t>
            </w:r>
          </w:p>
        </w:tc>
        <w:tc>
          <w:tcPr>
            <w:tcW w:w="1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07.12.2021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0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(должность)</w:t>
            </w:r>
          </w:p>
        </w:tc>
        <w:tc>
          <w:tcPr>
            <w:tcW w:w="27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 И. О.)</w:t>
            </w:r>
          </w:p>
        </w:tc>
        <w:tc>
          <w:tcPr>
            <w:tcW w:w="1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39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1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51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0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методического объединения учителей русского языка и литературы</w:t>
            </w:r>
          </w:p>
        </w:tc>
        <w:tc>
          <w:tcPr>
            <w:tcW w:w="27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А.Д. </w:t>
            </w:r>
            <w:proofErr w:type="spell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Засыпкина</w:t>
            </w:r>
            <w:proofErr w:type="spellEnd"/>
          </w:p>
        </w:tc>
        <w:tc>
          <w:tcPr>
            <w:tcW w:w="1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07.12.2021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0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(должность)</w:t>
            </w:r>
          </w:p>
        </w:tc>
        <w:tc>
          <w:tcPr>
            <w:tcW w:w="27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 И. О.)</w:t>
            </w:r>
          </w:p>
        </w:tc>
        <w:tc>
          <w:tcPr>
            <w:tcW w:w="1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39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1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51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10680" w:type="dxa"/>
            <w:gridSpan w:val="7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русского языка: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0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  <w:tc>
          <w:tcPr>
            <w:tcW w:w="27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  <w:tc>
          <w:tcPr>
            <w:tcW w:w="1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&lt;...&gt;</w:t>
            </w:r>
          </w:p>
        </w:tc>
        <w:tc>
          <w:tcPr>
            <w:tcW w:w="1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hideMark/>
          </w:tcPr>
          <w:p w:rsidR="004A749B" w:rsidRPr="004A749B" w:rsidRDefault="004A749B" w:rsidP="004A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0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(должность)</w:t>
            </w:r>
          </w:p>
        </w:tc>
        <w:tc>
          <w:tcPr>
            <w:tcW w:w="27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23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 И. О.)</w:t>
            </w:r>
          </w:p>
        </w:tc>
        <w:tc>
          <w:tcPr>
            <w:tcW w:w="180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39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1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51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</w:tr>
    </w:tbl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Иванеева В.И., заместитель директора по УВР,</w:t>
      </w:r>
    </w:p>
    <w:p w:rsidR="004A749B" w:rsidRPr="004A749B" w:rsidRDefault="004A749B" w:rsidP="004A74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8 (1234) 56-78-90, Ivaneeva@gov.ru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(отметка об исполнителе)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приказу</w:t>
      </w:r>
    </w:p>
    <w:p w:rsidR="004A749B" w:rsidRPr="004A749B" w:rsidRDefault="004A749B" w:rsidP="004A74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МБОУ «Средняя школа № 1»</w:t>
      </w:r>
    </w:p>
    <w:p w:rsidR="004A749B" w:rsidRPr="004A749B" w:rsidRDefault="004A749B" w:rsidP="004A74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07.12.2021 № 250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749B" w:rsidRPr="004A749B" w:rsidRDefault="004A749B" w:rsidP="004A749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49B">
        <w:rPr>
          <w:rFonts w:ascii="Times New Roman" w:eastAsia="Times New Roman" w:hAnsi="Times New Roman" w:cs="Times New Roman"/>
          <w:sz w:val="24"/>
          <w:szCs w:val="24"/>
          <w:shd w:val="clear" w:color="auto" w:fill="FFFF9C"/>
          <w:lang w:eastAsia="ru-RU"/>
        </w:rPr>
        <w:t> </w:t>
      </w:r>
      <w:r w:rsidRPr="004A749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9C"/>
          <w:lang w:eastAsia="ru-RU"/>
        </w:rPr>
        <w:t>План</w:t>
      </w:r>
      <w:r w:rsidRPr="004A749B">
        <w:rPr>
          <w:rFonts w:ascii="Times New Roman" w:eastAsia="Times New Roman" w:hAnsi="Times New Roman" w:cs="Times New Roman"/>
          <w:sz w:val="24"/>
          <w:szCs w:val="24"/>
          <w:shd w:val="clear" w:color="auto" w:fill="FFFF9C"/>
          <w:lang w:eastAsia="ru-RU"/>
        </w:rPr>
        <w:t> </w:t>
      </w:r>
      <w:r w:rsidRPr="004A749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9C"/>
          <w:lang w:eastAsia="ru-RU"/>
        </w:rPr>
        <w:t>методической работы по подготовке обучающихся 9-х классов к итоговому собеседованию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3332"/>
        <w:gridCol w:w="2131"/>
        <w:gridCol w:w="1335"/>
        <w:gridCol w:w="2153"/>
      </w:tblGrid>
      <w:tr w:rsidR="004A749B" w:rsidRPr="004A749B" w:rsidTr="004A749B">
        <w:trPr>
          <w:tblHeader/>
          <w:tblCellSpacing w:w="15" w:type="dxa"/>
        </w:trPr>
        <w:tc>
          <w:tcPr>
            <w:tcW w:w="439" w:type="dxa"/>
            <w:vAlign w:val="center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02" w:type="dxa"/>
            <w:vAlign w:val="center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работы</w:t>
            </w:r>
          </w:p>
        </w:tc>
        <w:tc>
          <w:tcPr>
            <w:tcW w:w="2101" w:type="dxa"/>
            <w:vAlign w:val="center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305" w:type="dxa"/>
            <w:vAlign w:val="center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108" w:type="dxa"/>
            <w:vAlign w:val="center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39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2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на заседании методического объединения учителей русского языка и литературы демоверсию, кодификатор и спецификацию к итоговому собеседованию по русскому языку</w:t>
            </w:r>
          </w:p>
        </w:tc>
        <w:tc>
          <w:tcPr>
            <w:tcW w:w="2101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УВР, руководитель методического объединения учителей русского языка и литературы</w:t>
            </w:r>
          </w:p>
        </w:tc>
        <w:tc>
          <w:tcPr>
            <w:tcW w:w="13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8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методического объединения учителей русского языка и литературы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39" w:type="dxa"/>
            <w:hideMark/>
          </w:tcPr>
          <w:p w:rsidR="004A749B" w:rsidRPr="004A749B" w:rsidRDefault="004A749B" w:rsidP="004A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2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банк пробных работ по отработке навыков говорения в соответствии с кодификаторами и спецификацией требований к уровню подготовки обучающихся для итогового собеседования по русскому языку</w:t>
            </w:r>
          </w:p>
        </w:tc>
        <w:tc>
          <w:tcPr>
            <w:tcW w:w="2101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методического объединения учителей русского языка и литературы</w:t>
            </w:r>
          </w:p>
        </w:tc>
        <w:tc>
          <w:tcPr>
            <w:tcW w:w="13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08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пробных работ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39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2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методический совет. Обсудить с руководителями методических объединений выработку единых требований к формированию умения </w:t>
            </w:r>
            <w:proofErr w:type="gram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 беседу, монолог и диалог на всех уроках, учебных занятиях, на занятиях внеурочной деятельности</w:t>
            </w:r>
          </w:p>
        </w:tc>
        <w:tc>
          <w:tcPr>
            <w:tcW w:w="2101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УВР, руководители методических объединений</w:t>
            </w:r>
          </w:p>
        </w:tc>
        <w:tc>
          <w:tcPr>
            <w:tcW w:w="1305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8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методического совета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39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2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график посещения уроков, учебных занятий учителями-предметниками с целью формирования у обучающихся умения вести </w:t>
            </w: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диалог, выразительно читать,  пересказывать текст с включением дополнительной информации, монологически высказываться и вести диалог</w:t>
            </w:r>
            <w:proofErr w:type="gramEnd"/>
          </w:p>
        </w:tc>
        <w:tc>
          <w:tcPr>
            <w:tcW w:w="2101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директора по УВР</w:t>
            </w:r>
          </w:p>
        </w:tc>
        <w:tc>
          <w:tcPr>
            <w:tcW w:w="13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08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посещения уроков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39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302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Включить отработку навыков говорения в содержание мероприятий предметных недель, месячников</w:t>
            </w:r>
          </w:p>
        </w:tc>
        <w:tc>
          <w:tcPr>
            <w:tcW w:w="2101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методического объединения учителей русского языка и литературы</w:t>
            </w:r>
          </w:p>
        </w:tc>
        <w:tc>
          <w:tcPr>
            <w:tcW w:w="1305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08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Сценарии мероприятий</w:t>
            </w:r>
          </w:p>
        </w:tc>
      </w:tr>
      <w:tr w:rsidR="004A749B" w:rsidRPr="004A749B" w:rsidTr="004A749B">
        <w:trPr>
          <w:tblCellSpacing w:w="15" w:type="dxa"/>
        </w:trPr>
        <w:tc>
          <w:tcPr>
            <w:tcW w:w="439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2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тренировочные занятия с </w:t>
            </w:r>
            <w:proofErr w:type="gram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9-х классов в лингафонном кабинете/компьютерном классе</w:t>
            </w:r>
          </w:p>
        </w:tc>
        <w:tc>
          <w:tcPr>
            <w:tcW w:w="2101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русского языка и литературы, ответственные за информационное обеспечение в ОО</w:t>
            </w:r>
          </w:p>
        </w:tc>
        <w:tc>
          <w:tcPr>
            <w:tcW w:w="1305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Декабрь–январь</w:t>
            </w:r>
          </w:p>
        </w:tc>
        <w:tc>
          <w:tcPr>
            <w:tcW w:w="2108" w:type="dxa"/>
            <w:hideMark/>
          </w:tcPr>
          <w:p w:rsidR="004A749B" w:rsidRPr="004A749B" w:rsidRDefault="004A749B" w:rsidP="004A74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Аудиофайлы с записями устной речи </w:t>
            </w:r>
            <w:proofErr w:type="gramStart"/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4A749B" w:rsidRPr="004A749B" w:rsidTr="004A749B">
        <w:trPr>
          <w:tblCellSpacing w:w="15" w:type="dxa"/>
        </w:trPr>
        <w:tc>
          <w:tcPr>
            <w:tcW w:w="439" w:type="dxa"/>
            <w:hideMark/>
          </w:tcPr>
          <w:p w:rsidR="004A749B" w:rsidRPr="004A749B" w:rsidRDefault="004A749B" w:rsidP="004A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2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  <w:tc>
          <w:tcPr>
            <w:tcW w:w="2101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  <w:tc>
          <w:tcPr>
            <w:tcW w:w="1305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  <w:tc>
          <w:tcPr>
            <w:tcW w:w="2108" w:type="dxa"/>
            <w:hideMark/>
          </w:tcPr>
          <w:p w:rsidR="004A749B" w:rsidRPr="004A749B" w:rsidRDefault="004A749B" w:rsidP="004A7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</w:tr>
    </w:tbl>
    <w:p w:rsidR="00A67FA1" w:rsidRDefault="00A67FA1"/>
    <w:sectPr w:rsidR="00A67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49B"/>
    <w:rsid w:val="004A749B"/>
    <w:rsid w:val="00A6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7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2021-12-25T18:49:00Z</dcterms:created>
  <dcterms:modified xsi:type="dcterms:W3CDTF">2021-12-25T18:50:00Z</dcterms:modified>
</cp:coreProperties>
</file>